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</w:pPr>
      <w:r>
        <w:rPr>
          <w:b/>
          <w:color w:val="800000"/>
          <w:sz w:val="28"/>
          <w:szCs w:val="28"/>
        </w:rPr>
        <w:t>Key Issue 3</w:t>
      </w:r>
      <w:r>
        <w:rPr>
          <w:b/>
          <w:color w:val="800000"/>
        </w:rPr>
        <w:t xml:space="preserve"> – Why Does Population Growth Vary among Regions? </w:t>
      </w:r>
      <w:r/>
    </w:p>
    <w:p>
      <w:pPr>
        <w:pStyle w:val="Normal"/>
        <w:spacing w:before="0" w:after="0"/>
        <w:ind w:left="360" w:right="0" w:hanging="0"/>
      </w:pPr>
      <w:r>
        <w:rPr>
          <w:sz w:val="20"/>
          <w:szCs w:val="20"/>
        </w:rPr>
        <w:t>Part A – The Demographic Transition</w:t>
      </w:r>
      <w:r/>
    </w:p>
    <w:p>
      <w:pPr>
        <w:pStyle w:val="Normal"/>
        <w:spacing w:before="0" w:after="0"/>
        <w:ind w:left="360" w:right="0" w:hanging="0"/>
      </w:pPr>
      <w:r>
        <w:rPr>
          <w:sz w:val="20"/>
          <w:szCs w:val="20"/>
        </w:rPr>
        <w:t>Part B - Malthus on Overpopulation</w:t>
      </w:r>
      <w:r/>
    </w:p>
    <w:p>
      <w:pPr>
        <w:pStyle w:val="Normal"/>
        <w:spacing w:before="0" w:after="0"/>
        <w:ind w:left="360" w:right="0" w:hanging="0"/>
      </w:pPr>
      <w:r>
        <w:rPr>
          <w:sz w:val="20"/>
          <w:szCs w:val="20"/>
        </w:rPr>
        <w:t>Part C - Population Futures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  <w:color w:val="800000"/>
        </w:rPr>
        <w:t xml:space="preserve">A. Demographic Transition - </w:t>
      </w:r>
      <w:r>
        <w:rPr>
          <w:sz w:val="20"/>
          <w:szCs w:val="20"/>
        </w:rPr>
        <w:t>What is it?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I. Stage 1: Low Growth</w:t>
      </w:r>
      <w:r>
        <w:rPr>
          <w:sz w:val="20"/>
          <w:szCs w:val="20"/>
        </w:rPr>
        <w:t xml:space="preserve"> – (Describe it in general?  Whats happening here?)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II. Stage 2: High Growth</w:t>
      </w:r>
      <w:r>
        <w:rPr>
          <w:sz w:val="20"/>
          <w:szCs w:val="20"/>
        </w:rPr>
        <w:t xml:space="preserve"> – (Describe it in general?  Include significant terms from this section as you go)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III. Stage 3: Decreasing  Growth</w:t>
      </w:r>
      <w:r>
        <w:rPr>
          <w:sz w:val="20"/>
          <w:szCs w:val="20"/>
        </w:rPr>
        <w:t xml:space="preserve"> – (Describe it in general?  Whats happening here?)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IV. Stage 4: Low Growth</w:t>
      </w:r>
      <w:r>
        <w:rPr>
          <w:sz w:val="20"/>
          <w:szCs w:val="20"/>
        </w:rPr>
        <w:t xml:space="preserve"> – (Describe it in general?  Whats happening here?)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V. Declining Birth Rates</w:t>
      </w:r>
      <w:r>
        <w:rPr>
          <w:sz w:val="20"/>
          <w:szCs w:val="20"/>
        </w:rPr>
        <w:t xml:space="preserve"> – (Describe it in general?)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before="0" w:after="0"/>
        <w:ind w:left="1440" w:right="0" w:hanging="360"/>
        <w:contextualSpacing/>
        <w:rPr>
          <w:sz w:val="20"/>
          <w:u w:val="none"/>
          <w:sz w:val="20"/>
          <w:szCs w:val="20"/>
        </w:rPr>
      </w:pPr>
      <w:r>
        <w:rPr>
          <w:sz w:val="20"/>
          <w:szCs w:val="20"/>
        </w:rPr>
        <w:t>Lowering rates through education and health care</w:t>
      </w:r>
      <w:r/>
    </w:p>
    <w:p>
      <w:pPr>
        <w:pStyle w:val="Normal"/>
        <w:spacing w:before="0" w:after="0"/>
      </w:pPr>
      <w:r>
        <w:rPr>
          <w:sz w:val="20"/>
          <w:szCs w:val="20"/>
        </w:rPr>
        <w:tab/>
        <w:tab/>
      </w:r>
      <w:r/>
    </w:p>
    <w:p>
      <w:pPr>
        <w:pStyle w:val="Normal"/>
        <w:spacing w:before="0" w:after="0"/>
        <w:ind w:left="720" w:right="0" w:firstLine="720"/>
      </w:pPr>
      <w:r>
        <w:rPr>
          <w:sz w:val="20"/>
          <w:szCs w:val="20"/>
        </w:rPr>
        <w:t>•</w:t>
      </w:r>
      <w:r/>
    </w:p>
    <w:p>
      <w:pPr>
        <w:pStyle w:val="Normal"/>
        <w:spacing w:before="0" w:after="0"/>
      </w:pPr>
      <w:r>
        <w:rPr>
          <w:sz w:val="20"/>
          <w:szCs w:val="20"/>
        </w:rPr>
        <w:tab/>
        <w:tab/>
      </w:r>
      <w:r/>
    </w:p>
    <w:p>
      <w:pPr>
        <w:pStyle w:val="Normal"/>
        <w:spacing w:before="0" w:after="0"/>
        <w:ind w:left="720" w:right="0" w:firstLine="720"/>
      </w:pPr>
      <w:r>
        <w:rPr>
          <w:sz w:val="20"/>
          <w:szCs w:val="20"/>
        </w:rPr>
        <w:t>•</w:t>
      </w:r>
      <w:r/>
    </w:p>
    <w:p>
      <w:pPr>
        <w:pStyle w:val="Normal"/>
        <w:spacing w:before="0" w:after="0"/>
      </w:pPr>
      <w:r>
        <w:rPr>
          <w:sz w:val="20"/>
          <w:szCs w:val="20"/>
        </w:rPr>
        <w:tab/>
        <w:tab/>
      </w:r>
      <w:r/>
    </w:p>
    <w:p>
      <w:pPr>
        <w:pStyle w:val="Normal"/>
        <w:spacing w:before="0" w:after="0"/>
        <w:ind w:left="720" w:right="0" w:firstLine="720"/>
      </w:pPr>
      <w:r>
        <w:rPr>
          <w:sz w:val="20"/>
          <w:szCs w:val="20"/>
        </w:rPr>
        <w:t>•</w:t>
      </w:r>
      <w:r/>
    </w:p>
    <w:p>
      <w:pPr>
        <w:pStyle w:val="Normal"/>
        <w:spacing w:before="0" w:after="0"/>
      </w:pPr>
      <w:r>
        <w:rPr>
          <w:sz w:val="20"/>
          <w:szCs w:val="20"/>
        </w:rPr>
        <w:tab/>
        <w:tab/>
      </w:r>
      <w:r/>
    </w:p>
    <w:p>
      <w:pPr>
        <w:pStyle w:val="Normal"/>
        <w:spacing w:before="0" w:after="0"/>
        <w:ind w:left="720" w:right="0" w:firstLine="720"/>
      </w:pPr>
      <w:r>
        <w:rPr>
          <w:sz w:val="20"/>
          <w:szCs w:val="20"/>
        </w:rPr>
        <w:t>•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before="0" w:after="0"/>
        <w:ind w:left="1440" w:right="0" w:hanging="360"/>
        <w:contextualSpacing/>
        <w:rPr>
          <w:sz w:val="20"/>
          <w:u w:val="none"/>
          <w:sz w:val="20"/>
          <w:szCs w:val="20"/>
        </w:rPr>
      </w:pPr>
      <w:r>
        <w:rPr>
          <w:sz w:val="20"/>
          <w:szCs w:val="20"/>
        </w:rPr>
        <w:t>Lowering birth rates through contraception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</w:pPr>
      <w:r>
        <w:rPr>
          <w:b/>
          <w:color w:val="800000"/>
        </w:rPr>
        <w:t xml:space="preserve">B. Malthus on Overpopulation </w:t>
      </w:r>
      <w:r>
        <w:rPr>
          <w:b/>
          <w:sz w:val="20"/>
          <w:szCs w:val="20"/>
        </w:rPr>
        <w:t>-</w:t>
      </w:r>
      <w:r>
        <w:rPr>
          <w:sz w:val="18"/>
          <w:szCs w:val="18"/>
        </w:rPr>
        <w:t xml:space="preserve"> what did he say?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I. Contemporary Neo-Malthusians</w:t>
      </w:r>
      <w:r>
        <w:rPr>
          <w:sz w:val="20"/>
          <w:szCs w:val="20"/>
        </w:rPr>
        <w:t xml:space="preserve"> – (What are neo-malthusians?)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II. Malthus Critics</w:t>
      </w:r>
      <w:r>
        <w:rPr>
          <w:sz w:val="20"/>
          <w:szCs w:val="20"/>
        </w:rPr>
        <w:t xml:space="preserve"> – (What is their criticism of his theory?)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</w:pPr>
      <w:r>
        <w:rPr>
          <w:color w:val="3366FF"/>
          <w:sz w:val="20"/>
          <w:szCs w:val="20"/>
        </w:rPr>
        <w:t>Resources Depletion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ind w:left="720" w:right="0" w:hanging="0"/>
      </w:pPr>
      <w:r>
        <w:rPr>
          <w:color w:val="3366FF"/>
          <w:sz w:val="20"/>
          <w:szCs w:val="20"/>
        </w:rPr>
        <w:t>Population Growth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III. Malthus’s Theory and Reality</w:t>
      </w:r>
      <w:r>
        <w:rPr>
          <w:sz w:val="20"/>
          <w:szCs w:val="20"/>
        </w:rPr>
        <w:t xml:space="preserve"> – (What is the reality)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IV. Japan’s Declining Population</w:t>
      </w:r>
      <w:r>
        <w:rPr>
          <w:sz w:val="20"/>
          <w:szCs w:val="20"/>
        </w:rPr>
        <w:t xml:space="preserve">– (Describe what’s happening) </w:t>
      </w:r>
      <w:r/>
    </w:p>
    <w:p>
      <w:pPr>
        <w:pStyle w:val="Normal"/>
        <w:spacing w:before="0" w:after="0"/>
        <w:ind w:left="720" w:right="0" w:hanging="0"/>
      </w:pPr>
      <w:r>
        <w:rPr>
          <w:sz w:val="20"/>
          <w:szCs w:val="20"/>
        </w:rPr>
        <w:t xml:space="preserve">  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</w:pPr>
      <w:r>
        <w:rPr>
          <w:b/>
          <w:color w:val="800000"/>
        </w:rPr>
        <w:t>C. Population  Futures</w:t>
      </w:r>
      <w:r>
        <w:rPr>
          <w:b/>
          <w:sz w:val="20"/>
          <w:szCs w:val="20"/>
        </w:rPr>
        <w:t>-</w:t>
      </w:r>
      <w:r>
        <w:rPr>
          <w:sz w:val="18"/>
          <w:szCs w:val="18"/>
        </w:rPr>
        <w:t xml:space="preserve"> what did he say?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I. Demographic Transition Possible Stage 5: Decline</w:t>
      </w:r>
      <w:r>
        <w:rPr>
          <w:sz w:val="20"/>
          <w:szCs w:val="20"/>
        </w:rPr>
        <w:t xml:space="preserve"> – (Describe)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II. China and India</w:t>
      </w:r>
      <w:r>
        <w:rPr>
          <w:sz w:val="20"/>
          <w:szCs w:val="20"/>
        </w:rPr>
        <w:t xml:space="preserve"> – (Describe)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</w:pPr>
      <w:r>
        <w:rPr>
          <w:color w:val="3366FF"/>
          <w:sz w:val="20"/>
          <w:szCs w:val="20"/>
        </w:rPr>
        <w:t xml:space="preserve">India’s Population Policies </w:t>
      </w:r>
      <w:r>
        <w:rPr>
          <w:sz w:val="20"/>
          <w:szCs w:val="20"/>
        </w:rPr>
        <w:t xml:space="preserve">- list specifics of the problem and their solutions </w:t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ind w:left="720" w:right="0" w:hanging="0"/>
      </w:pPr>
      <w:r>
        <w:rPr>
          <w:color w:val="3366FF"/>
          <w:sz w:val="20"/>
          <w:szCs w:val="20"/>
        </w:rPr>
        <w:t>China’s Population Policies</w:t>
      </w:r>
      <w:r>
        <w:rPr>
          <w:sz w:val="20"/>
          <w:szCs w:val="20"/>
        </w:rPr>
        <w:t xml:space="preserve">- list specifics of the problem and their solutions 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0" w:right="0" w:hanging="0"/>
        <w:rPr/>
      </w:pPr>
      <w:r>
        <w:rPr/>
      </w:r>
      <w:r/>
    </w:p>
    <w:p>
      <w:pPr>
        <w:sectPr>
          <w:headerReference w:type="default" r:id="rId2"/>
          <w:type w:val="nextPage"/>
          <w:pgSz w:w="12240" w:h="16340"/>
          <w:pgMar w:left="720" w:right="720" w:header="720" w:top="777" w:footer="0" w:bottom="720" w:gutter="0"/>
          <w:pgNumType w:start="1" w:fmt="decimal"/>
          <w:formProt w:val="false"/>
          <w:textDirection w:val="lrTb"/>
          <w:docGrid w:type="default" w:linePitch="240" w:charSpace="4294961151"/>
        </w:sectPr>
        <w:pStyle w:val="Normal"/>
        <w:tabs>
          <w:tab w:val="left" w:pos="360" w:leader="none"/>
          <w:tab w:val="left" w:pos="1440" w:leader="none"/>
        </w:tabs>
        <w:spacing w:before="0" w:after="0"/>
        <w:ind w:left="0" w:right="0" w:hanging="0"/>
        <w:rPr/>
      </w:pPr>
      <w:r>
        <w:rPr/>
      </w:r>
      <w:r/>
    </w:p>
    <w:p>
      <w:pPr>
        <w:pStyle w:val="Normal"/>
        <w:spacing w:before="0" w:after="0"/>
      </w:pPr>
      <w:r>
        <w:rPr>
          <w:b/>
          <w:color w:val="800000"/>
          <w:sz w:val="28"/>
          <w:szCs w:val="28"/>
        </w:rPr>
        <w:t>Key Issue 4</w:t>
      </w:r>
      <w:r>
        <w:rPr>
          <w:b/>
          <w:color w:val="800000"/>
        </w:rPr>
        <w:t xml:space="preserve"> – Why Do Some Regions Face Health Threats? </w:t>
      </w:r>
      <w:r/>
    </w:p>
    <w:p>
      <w:pPr>
        <w:pStyle w:val="Normal"/>
        <w:spacing w:before="0" w:after="0"/>
        <w:ind w:left="360" w:right="0" w:hanging="0"/>
      </w:pPr>
      <w:r>
        <w:rPr>
          <w:sz w:val="20"/>
          <w:szCs w:val="20"/>
        </w:rPr>
        <w:t>Part A – Epidemiologic Transition</w:t>
      </w:r>
      <w:r/>
    </w:p>
    <w:p>
      <w:pPr>
        <w:pStyle w:val="Normal"/>
        <w:spacing w:before="0" w:after="0"/>
        <w:ind w:left="360" w:right="0" w:hanging="0"/>
      </w:pPr>
      <w:r>
        <w:rPr>
          <w:sz w:val="20"/>
          <w:szCs w:val="20"/>
        </w:rPr>
        <w:t>Part B - Infectious Diseases</w:t>
      </w:r>
      <w:r/>
    </w:p>
    <w:p>
      <w:pPr>
        <w:pStyle w:val="Normal"/>
        <w:spacing w:before="0" w:after="0"/>
        <w:ind w:left="360" w:right="0" w:hanging="0"/>
      </w:pPr>
      <w:r>
        <w:rPr>
          <w:sz w:val="20"/>
          <w:szCs w:val="20"/>
        </w:rPr>
        <w:t>Part C - Health Care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</w:pPr>
      <w:r>
        <w:rPr>
          <w:b/>
          <w:color w:val="800000"/>
        </w:rPr>
        <w:t xml:space="preserve">A. Epidemiologic Transition - </w:t>
      </w:r>
      <w:r>
        <w:rPr>
          <w:sz w:val="20"/>
          <w:szCs w:val="20"/>
        </w:rPr>
        <w:t>List and Explain both bullets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I. Stage 1: Pestilence and Famine (High CDR)</w:t>
      </w:r>
      <w:r>
        <w:rPr>
          <w:sz w:val="20"/>
          <w:szCs w:val="20"/>
        </w:rPr>
        <w:t xml:space="preserve"> – (Describe it in general?  Whats happening here? List examples)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II. Stage 2: Receding Pandemics (Rapidly Declining CDR)</w:t>
      </w:r>
      <w:r>
        <w:rPr>
          <w:sz w:val="20"/>
          <w:szCs w:val="20"/>
        </w:rPr>
        <w:t xml:space="preserve"> – (Describe it in general?  Whats happening here? List examples)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III. Stage 3: Degenerative Diseases (Moderately Declining CDR)</w:t>
      </w:r>
      <w:r>
        <w:rPr>
          <w:sz w:val="20"/>
          <w:szCs w:val="20"/>
        </w:rPr>
        <w:t xml:space="preserve"> – (Describe it in general?  Whats happening here? List examples)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>IV. Stage 4: Delayed Degenerative Diseases (Low but Increasing CDR)</w:t>
      </w:r>
      <w:r>
        <w:rPr>
          <w:sz w:val="20"/>
          <w:szCs w:val="20"/>
        </w:rPr>
        <w:t xml:space="preserve"> – (Describe it in general?  Whats happening here? List examples)</w:t>
      </w:r>
      <w:r/>
    </w:p>
    <w:p>
      <w:pPr>
        <w:pStyle w:val="Normal"/>
        <w:spacing w:before="0" w:after="0"/>
        <w:ind w:left="360" w:right="0" w:hanging="0"/>
        <w:rPr/>
      </w:pPr>
      <w:bookmarkStart w:id="0" w:name="h.gjdgxs"/>
      <w:bookmarkStart w:id="1" w:name="h.gjdgxs"/>
      <w:bookmarkEnd w:id="1"/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ind w:left="0" w:right="0" w:hanging="0"/>
        <w:rPr/>
      </w:pPr>
      <w:r>
        <w:rPr/>
      </w:r>
      <w:r/>
    </w:p>
    <w:p>
      <w:pPr>
        <w:pStyle w:val="Normal"/>
        <w:spacing w:before="0" w:after="0"/>
        <w:ind w:left="0" w:right="0" w:hanging="0"/>
        <w:rPr/>
      </w:pPr>
      <w:r>
        <w:rPr/>
      </w:r>
      <w:r/>
    </w:p>
    <w:p>
      <w:pPr>
        <w:pStyle w:val="Normal"/>
        <w:spacing w:before="0" w:after="0"/>
        <w:ind w:left="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  <w:ind w:left="720" w:right="0" w:hanging="0"/>
        <w:rPr/>
      </w:pPr>
      <w:r>
        <w:rPr/>
      </w:r>
      <w:r/>
    </w:p>
    <w:p>
      <w:pPr>
        <w:pStyle w:val="Normal"/>
        <w:spacing w:before="0" w:after="0"/>
      </w:pPr>
      <w:r>
        <w:rPr>
          <w:b/>
          <w:color w:val="800000"/>
        </w:rPr>
        <w:t xml:space="preserve">B. Infectious Diseases - </w:t>
      </w:r>
      <w:r>
        <w:rPr>
          <w:sz w:val="20"/>
          <w:szCs w:val="20"/>
        </w:rPr>
        <w:t>List and Explain both bullets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 xml:space="preserve">I. Reasons for a Possible Stage 5: Evolution </w:t>
      </w:r>
      <w:r>
        <w:rPr>
          <w:sz w:val="20"/>
          <w:szCs w:val="20"/>
        </w:rPr>
        <w:t xml:space="preserve"> – (Describe it in general?  Whats happening here? List examples)</w:t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 xml:space="preserve">II. Reasons for a Possible Stage 5: Poverty </w:t>
      </w:r>
      <w:r>
        <w:rPr>
          <w:sz w:val="20"/>
          <w:szCs w:val="20"/>
        </w:rPr>
        <w:t xml:space="preserve"> – (Describe it in general?  Whats happening here? List examples)</w:t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 xml:space="preserve">III. Reasons for a Possible Stage 5: Increased Connections </w:t>
      </w:r>
      <w:r>
        <w:rPr>
          <w:sz w:val="20"/>
          <w:szCs w:val="20"/>
        </w:rPr>
        <w:t xml:space="preserve"> – (Describe it in general?  Whats happening here? List examples)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</w:pPr>
      <w:r>
        <w:rPr>
          <w:b/>
          <w:color w:val="800000"/>
        </w:rPr>
        <w:t xml:space="preserve">B. Health Care - </w:t>
      </w:r>
      <w:r>
        <w:rPr>
          <w:sz w:val="20"/>
          <w:szCs w:val="20"/>
        </w:rPr>
        <w:t>List and Explain both bullets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 xml:space="preserve">I. Indicators of Health </w:t>
      </w:r>
      <w:r>
        <w:rPr>
          <w:sz w:val="20"/>
          <w:szCs w:val="20"/>
        </w:rPr>
        <w:t xml:space="preserve"> – (Describe it in general?  Whats happening here? List examples)</w:t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 xml:space="preserve">II. Provision of Health </w:t>
      </w:r>
      <w:r>
        <w:rPr>
          <w:sz w:val="20"/>
          <w:szCs w:val="20"/>
        </w:rPr>
        <w:t xml:space="preserve"> – (Describe it in general?  Whats happening here? List examples)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</w:pPr>
      <w:r>
        <w:rPr>
          <w:color w:val="0000FF"/>
          <w:sz w:val="22"/>
          <w:szCs w:val="22"/>
        </w:rPr>
        <w:t xml:space="preserve">III. Medical Services </w:t>
      </w:r>
      <w:r>
        <w:rPr>
          <w:sz w:val="20"/>
          <w:szCs w:val="20"/>
        </w:rPr>
        <w:t xml:space="preserve"> – (Describe it in general?  Whats happening here? List examples)</w:t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spacing w:before="0" w:after="0"/>
        <w:ind w:left="360" w:right="0" w:hanging="0"/>
        <w:rPr/>
      </w:pPr>
      <w:r>
        <w:rPr/>
      </w:r>
      <w:r/>
    </w:p>
    <w:p>
      <w:pPr>
        <w:pStyle w:val="Normal"/>
        <w:tabs>
          <w:tab w:val="left" w:pos="360" w:leader="none"/>
          <w:tab w:val="left" w:pos="1440" w:leader="none"/>
        </w:tabs>
        <w:spacing w:before="0" w:after="0"/>
        <w:ind w:left="360" w:right="0" w:hanging="0"/>
        <w:rPr/>
      </w:pPr>
      <w:r>
        <w:rPr/>
      </w:r>
      <w:r/>
    </w:p>
    <w:sectPr>
      <w:headerReference w:type="default" r:id="rId3"/>
      <w:type w:val="nextPage"/>
      <w:pgSz w:w="12240" w:h="16340"/>
      <w:pgMar w:left="720" w:right="720" w:header="720" w:top="777" w:footer="0" w:bottom="720" w:gutter="0"/>
      <w:pgNumType w:start="1"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spacing w:lineRule="auto" w:line="240" w:before="720" w:after="0"/>
      <w:jc w:val="right"/>
    </w:pPr>
    <w:r>
      <w:rPr>
        <w:rFonts w:eastAsia="Cambria" w:cs="Cambria"/>
        <w:b/>
        <w:sz w:val="24"/>
        <w:szCs w:val="24"/>
      </w:rPr>
      <w:t xml:space="preserve">Chapter </w:t>
    </w:r>
    <w:r>
      <w:rPr>
        <w:b/>
      </w:rPr>
      <w:t>2</w:t>
    </w:r>
    <w:r>
      <w:rPr>
        <w:rFonts w:eastAsia="Cambria" w:cs="Cambria"/>
        <w:b/>
        <w:sz w:val="24"/>
        <w:szCs w:val="24"/>
      </w:rPr>
      <w:t xml:space="preserve">, </w:t>
    </w:r>
    <w:r>
      <w:rPr>
        <w:b/>
      </w:rPr>
      <w:t>Population and Health</w:t>
    </w:r>
    <w:r>
      <w:rPr>
        <w:rFonts w:eastAsia="Cambria" w:cs="Cambria"/>
        <w:b/>
        <w:sz w:val="24"/>
        <w:szCs w:val="24"/>
      </w:rPr>
      <w:t xml:space="preserve">, Key Issue </w:t>
    </w:r>
    <w:r>
      <w:rPr>
        <w:b/>
      </w:rPr>
      <w:t xml:space="preserve">3 </w:t>
    </w:r>
    <w:r>
      <w:rPr>
        <w:b/>
      </w:rPr>
      <w:t>and 4</w:t>
    </w:r>
    <w:r>
      <w:rPr>
        <w:rFonts w:eastAsia="Cambria" w:cs="Cambria"/>
        <w:b/>
        <w:sz w:val="24"/>
        <w:szCs w:val="24"/>
      </w:rPr>
      <w:t xml:space="preserve"> – Guided Notes </w:t>
    </w:r>
    <w:r/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320" w:leader="none"/>
        <w:tab w:val="right" w:pos="8640" w:leader="none"/>
      </w:tabs>
      <w:spacing w:lineRule="auto" w:line="240" w:before="720" w:after="0"/>
      <w:jc w:val="right"/>
    </w:pPr>
    <w:r>
      <w:rPr>
        <w:rFonts w:eastAsia="Cambria" w:cs="Cambria"/>
        <w:b/>
        <w:sz w:val="24"/>
        <w:szCs w:val="24"/>
      </w:rPr>
      <w:t xml:space="preserve">Chapter </w:t>
    </w:r>
    <w:r>
      <w:rPr>
        <w:b/>
      </w:rPr>
      <w:t>2</w:t>
    </w:r>
    <w:r>
      <w:rPr>
        <w:rFonts w:eastAsia="Cambria" w:cs="Cambria"/>
        <w:b/>
        <w:sz w:val="24"/>
        <w:szCs w:val="24"/>
      </w:rPr>
      <w:t xml:space="preserve">, </w:t>
    </w:r>
    <w:r>
      <w:rPr>
        <w:b/>
      </w:rPr>
      <w:t>Population and Health</w:t>
    </w:r>
    <w:r>
      <w:rPr>
        <w:rFonts w:eastAsia="Cambria" w:cs="Cambria"/>
        <w:b/>
        <w:sz w:val="24"/>
        <w:szCs w:val="24"/>
      </w:rPr>
      <w:t xml:space="preserve">, Key Issue </w:t>
    </w:r>
    <w:r>
      <w:rPr>
        <w:b/>
      </w:rPr>
      <w:t xml:space="preserve">3 </w:t>
    </w:r>
    <w:r>
      <w:rPr>
        <w:b/>
      </w:rPr>
      <w:t>and 4</w:t>
    </w:r>
    <w:r>
      <w:rPr>
        <w:rFonts w:eastAsia="Cambria" w:cs="Cambria"/>
        <w:b/>
        <w:sz w:val="24"/>
        <w:szCs w:val="24"/>
      </w:rPr>
      <w:t xml:space="preserve"> – Guided Notes </w:t>
    </w:r>
    <w:r/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ind w:left="1440" w:hanging="-1080"/>
      </w:pPr>
      <w:rPr>
        <w:u w:val="none"/>
      </w:rPr>
    </w:lvl>
    <w:lvl w:ilvl="1">
      <w:start w:val="1"/>
      <w:numFmt w:val="lowerRoman"/>
      <w:lvlText w:val="%2."/>
      <w:lvlJc w:val="left"/>
      <w:pPr>
        <w:ind w:left="2160" w:hanging="-1800"/>
      </w:pPr>
      <w:rPr>
        <w:u w:val="none"/>
      </w:rPr>
    </w:lvl>
    <w:lvl w:ilvl="2">
      <w:start w:val="1"/>
      <w:numFmt w:val="decimal"/>
      <w:lvlText w:val="%3."/>
      <w:lvlJc w:val="right"/>
      <w:pPr>
        <w:ind w:left="2880" w:hanging="-252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-3240"/>
      </w:pPr>
      <w:rPr>
        <w:u w:val="none"/>
      </w:rPr>
    </w:lvl>
    <w:lvl w:ilvl="4">
      <w:start w:val="1"/>
      <w:numFmt w:val="lowerRoman"/>
      <w:lvlText w:val="%5."/>
      <w:lvlJc w:val="left"/>
      <w:pPr>
        <w:ind w:left="4320" w:hanging="-3960"/>
      </w:pPr>
      <w:rPr>
        <w:u w:val="none"/>
      </w:rPr>
    </w:lvl>
    <w:lvl w:ilvl="5">
      <w:start w:val="1"/>
      <w:numFmt w:val="decimal"/>
      <w:lvlText w:val="%6."/>
      <w:lvlJc w:val="right"/>
      <w:pPr>
        <w:ind w:left="5040" w:hanging="-468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-5400"/>
      </w:pPr>
      <w:rPr>
        <w:u w:val="none"/>
      </w:rPr>
    </w:lvl>
    <w:lvl w:ilvl="7">
      <w:start w:val="1"/>
      <w:numFmt w:val="lowerRoman"/>
      <w:lvlText w:val="%8."/>
      <w:lvlJc w:val="left"/>
      <w:pPr>
        <w:ind w:left="6480" w:hanging="-6120"/>
      </w:pPr>
      <w:rPr>
        <w:u w:val="none"/>
      </w:rPr>
    </w:lvl>
    <w:lvl w:ilvl="8">
      <w:start w:val="1"/>
      <w:numFmt w:val="decimal"/>
      <w:lvlText w:val="%9."/>
      <w:lvlJc w:val="right"/>
      <w:pPr>
        <w:ind w:left="7200" w:hanging="-684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75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mbria" w:cs="Cambria"/>
        <w:color w:val="000000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480" w:after="120"/>
      <w:contextualSpacing/>
    </w:pPr>
    <w:rPr>
      <w:b/>
      <w:sz w:val="48"/>
      <w:szCs w:val="48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360" w:after="80"/>
      <w:contextualSpacing/>
    </w:pPr>
    <w:rPr>
      <w:b/>
      <w:sz w:val="36"/>
      <w:szCs w:val="36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280" w:after="80"/>
      <w:contextualSpacing/>
    </w:pPr>
    <w:rPr>
      <w:b/>
      <w:sz w:val="28"/>
      <w:szCs w:val="28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240" w:after="40"/>
      <w:contextualSpacing/>
    </w:pPr>
    <w:rPr>
      <w:b/>
      <w:sz w:val="24"/>
      <w:szCs w:val="24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220" w:after="40"/>
      <w:contextualSpacing/>
    </w:pPr>
    <w:rPr>
      <w:b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200" w:after="40"/>
      <w:contextualSpacing/>
    </w:pPr>
    <w:rPr>
      <w:b/>
      <w:sz w:val="20"/>
      <w:szCs w:val="20"/>
    </w:rPr>
  </w:style>
  <w:style w:type="character" w:styleId="ListLabel1">
    <w:name w:val="ListLabel 1"/>
    <w:rPr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40" w:before="0" w:after="0"/>
      <w:ind w:left="0" w:right="0" w:hanging="0"/>
      <w:jc w:val="left"/>
    </w:pPr>
    <w:rPr>
      <w:rFonts w:ascii="Cambria" w:hAnsi="Cambria" w:eastAsia="Cambria" w:cs="Cambria"/>
      <w:b w:val="false"/>
      <w:i w:val="false"/>
      <w:caps w:val="false"/>
      <w:smallCaps w:val="false"/>
      <w:strike w:val="false"/>
      <w:dstrike w:val="false"/>
      <w:color w:val="000000"/>
      <w:position w:val="0"/>
      <w:sz w:val="24"/>
      <w:sz w:val="24"/>
      <w:szCs w:val="24"/>
      <w:u w:val="none"/>
      <w:vertAlign w:val="baseline"/>
      <w:lang w:val="en-US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480" w:after="120"/>
      <w:contextualSpacing/>
      <w:jc w:val="left"/>
    </w:pPr>
    <w:rPr>
      <w:b/>
      <w:sz w:val="72"/>
      <w:szCs w:val="7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360" w:after="80"/>
      <w:contextualSpacing/>
      <w:jc w:val="left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Header">
    <w:name w:val="Header"/>
    <w:basedOn w:val="Normal"/>
    <w:pPr/>
    <w:rPr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71</TotalTime>
  <Application>LibreOffice/4.3.0.4$MacOSX_X86_64 LibreOffice_project/62ad5818884a2fc2e5780dd45466868d41009ec0</Application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en-US</dc:language>
  <dcterms:modified xsi:type="dcterms:W3CDTF">2015-09-09T16:05:00Z</dcterms:modified>
  <cp:revision>1</cp:revision>
</cp:coreProperties>
</file>